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A710" w14:textId="47A7E05B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Exclusions.</w:t>
      </w:r>
    </w:p>
    <w:p w14:paraId="2FABEAD9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57923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33063" w14:textId="715D4D90" w:rsidR="007D12EA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EA">
        <w:rPr>
          <w:rFonts w:ascii="Times New Roman" w:hAnsi="Times New Roman" w:cs="Times New Roman"/>
          <w:sz w:val="24"/>
          <w:szCs w:val="24"/>
        </w:rPr>
        <w:t>(a) The generation of noise by public safety vehicles, emergency signaling devices, or</w:t>
      </w:r>
    </w:p>
    <w:p w14:paraId="2E642BA5" w14:textId="6CB4F5E0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public safety personnel performing their public functions.</w:t>
      </w:r>
    </w:p>
    <w:p w14:paraId="75497B1F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B1F2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Noise from an exterior burglar alarm of any building, or from any automobile alarm,</w:t>
      </w:r>
    </w:p>
    <w:p w14:paraId="7E16D635" w14:textId="1F055212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such alarm shall terminate its operation within fifteen minutes of its activation.</w:t>
      </w:r>
    </w:p>
    <w:p w14:paraId="2A2A2F1E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4B48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generation of noise in the performance of any work or action necessary to deliver</w:t>
      </w:r>
    </w:p>
    <w:p w14:paraId="142F647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essential </w:t>
      </w:r>
      <w:r>
        <w:rPr>
          <w:rFonts w:ascii="Times New Roman" w:hAnsi="Times New Roman" w:cs="Times New Roman"/>
          <w:sz w:val="24"/>
          <w:szCs w:val="24"/>
        </w:rPr>
        <w:t>services including, but not limited to, water or sewer projects, and other</w:t>
      </w:r>
    </w:p>
    <w:p w14:paraId="792DB12B" w14:textId="239A35D5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public works projects; repairing gas, electric, telephone, sewer</w:t>
      </w:r>
    </w:p>
    <w:p w14:paraId="68F2C890" w14:textId="6E0FF6C8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and/or public transportation facilities; removing fallen trees on public rights-of-way3;</w:t>
      </w:r>
    </w:p>
    <w:p w14:paraId="45052596" w14:textId="757B3EA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abating emergency conditions threating the public health, safety or general welfare.</w:t>
      </w:r>
    </w:p>
    <w:p w14:paraId="141F915E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FCD32" w14:textId="1A189100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Noise from snow blowers, snow throwers, and snowplows.</w:t>
      </w:r>
    </w:p>
    <w:p w14:paraId="3B7F7C46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FF1F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Noise generated from celebrations, outdoor festivals, and/or municipally sponsored or</w:t>
      </w:r>
    </w:p>
    <w:p w14:paraId="6622AC34" w14:textId="24CF6A04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events which were approved by contract, permit or otherwise.</w:t>
      </w:r>
    </w:p>
    <w:p w14:paraId="4422D419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5436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Noises resulting from the operation of the Hartsfield-Jackson Atlanta International</w:t>
      </w:r>
    </w:p>
    <w:p w14:paraId="25685BBB" w14:textId="072FA93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Airport.</w:t>
      </w:r>
    </w:p>
    <w:p w14:paraId="4A7B4632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3D21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Any noise resulting from activities of a temporary duration, for which a permit for</w:t>
      </w:r>
    </w:p>
    <w:p w14:paraId="54EF052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variance has been granted pursuant to this article, and which conforms to the</w:t>
      </w:r>
    </w:p>
    <w:p w14:paraId="70A4C835" w14:textId="7640D43D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and limits stated in the variance and reasonably related activities.</w:t>
      </w:r>
    </w:p>
    <w:p w14:paraId="301B0D77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197C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Noises resulting from any event sponsored by, associated with, or approved by a</w:t>
      </w:r>
    </w:p>
    <w:p w14:paraId="5E49B218" w14:textId="18E057E3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institution of learning.</w:t>
      </w:r>
    </w:p>
    <w:p w14:paraId="71986825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311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Noises that result from or arise out of or stem from the occurrence of a professional</w:t>
      </w:r>
    </w:p>
    <w:p w14:paraId="22620830" w14:textId="7EE0349F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sporting event or organized sports league.</w:t>
      </w:r>
    </w:p>
    <w:p w14:paraId="7A4FA83A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0E23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Noises and/or sounds caused to be made by manufacturing, governmental, or</w:t>
      </w:r>
    </w:p>
    <w:p w14:paraId="3F5259F4" w14:textId="5CF5ABA2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entities in the normal course of their business.</w:t>
      </w:r>
    </w:p>
    <w:p w14:paraId="57C65BB6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1AB8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 Any noise arising out of construction, maintenance, repair or renovation activities</w:t>
      </w:r>
    </w:p>
    <w:p w14:paraId="392F05C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to the Metropolitan Atlanta Rapid Transit Authority (MARTA) bus or rail system,</w:t>
      </w:r>
    </w:p>
    <w:p w14:paraId="5BFCAC88" w14:textId="6FB94A9A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the city's streetcar system, or other mass transit systems.</w:t>
      </w:r>
    </w:p>
    <w:p w14:paraId="326FEEF5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3BB1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MARTA and/or the city will develop and implement procedures by which NPUs</w:t>
      </w:r>
    </w:p>
    <w:p w14:paraId="7DDC56F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affected by construction or planned maintenance activities will be notified prior to</w:t>
      </w:r>
    </w:p>
    <w:p w14:paraId="090108C4" w14:textId="0B2EEDF8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commencement of work.</w:t>
      </w:r>
    </w:p>
    <w:p w14:paraId="226C0914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022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MARTA and/or the city will develop and implement procedures by which any</w:t>
      </w:r>
    </w:p>
    <w:p w14:paraId="05F229F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of excessive noise created by construction or planned maintenance</w:t>
      </w:r>
    </w:p>
    <w:p w14:paraId="3640328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and reported by citizens to MARTA are available for review by interested</w:t>
      </w:r>
    </w:p>
    <w:p w14:paraId="57E0654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or members of the city council.</w:t>
      </w:r>
    </w:p>
    <w:p w14:paraId="569A19A7" w14:textId="25A510C5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6F2BB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MARTA and/or the city will develop and implement procedures by which</w:t>
      </w:r>
    </w:p>
    <w:p w14:paraId="012AF2B0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conducting planned maintenance or implementing new construction</w:t>
      </w:r>
    </w:p>
    <w:p w14:paraId="67ACFC10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MARTA bus or rail system, or the city's streetcar system, or other mass</w:t>
      </w:r>
    </w:p>
    <w:p w14:paraId="724EDF8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 systems will be monitored </w:t>
      </w:r>
      <w:proofErr w:type="gramStart"/>
      <w:r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ensure that all work is performed in a</w:t>
      </w:r>
    </w:p>
    <w:p w14:paraId="56E16088" w14:textId="48811A80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manner that will result in the creation of the least amount of noise disturbance.</w:t>
      </w:r>
    </w:p>
    <w:p w14:paraId="1BE27E8A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273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Sec. 74-133. — Time restrictions on landscape maintenance motorized devices.</w:t>
      </w:r>
    </w:p>
    <w:p w14:paraId="218AFCD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unlawful for any person to use or operate any noise-generating, motorized landscape</w:t>
      </w:r>
    </w:p>
    <w:p w14:paraId="6C13A2D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devices, including but not limited to leaf blowers, lawn mowers, or chain saws,</w:t>
      </w:r>
    </w:p>
    <w:p w14:paraId="485B1C4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any residential zoning district or in areas within 300 feet of any residential zoning</w:t>
      </w:r>
    </w:p>
    <w:p w14:paraId="6A58812B" w14:textId="5B1D2609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from 8:0o p.m. to </w:t>
      </w:r>
      <w:proofErr w:type="gramStart"/>
      <w:r>
        <w:rPr>
          <w:rFonts w:ascii="Times New Roman" w:hAnsi="Times New Roman" w:cs="Times New Roman"/>
          <w:sz w:val="24"/>
          <w:szCs w:val="24"/>
        </w:rPr>
        <w:t>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08490010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0435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Sec. 74-134. — Construction noise.</w:t>
      </w:r>
    </w:p>
    <w:p w14:paraId="6804FA1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noise that does not otherwise qualify under any of the exclusions listed in </w:t>
      </w:r>
      <w:r>
        <w:rPr>
          <w:rFonts w:ascii="Times New Roman" w:hAnsi="Times New Roman" w:cs="Times New Roman"/>
          <w:b/>
          <w:bCs/>
          <w:sz w:val="18"/>
          <w:szCs w:val="18"/>
        </w:rPr>
        <w:t>74-1:12</w:t>
      </w:r>
    </w:p>
    <w:p w14:paraId="21FBEE4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comply with the following: between the hours of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7:00 </w:t>
      </w:r>
      <w:r>
        <w:rPr>
          <w:rFonts w:ascii="Times New Roman" w:hAnsi="Times New Roman" w:cs="Times New Roman"/>
          <w:sz w:val="24"/>
          <w:szCs w:val="24"/>
        </w:rPr>
        <w:t xml:space="preserve">p.m. and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7:00 </w:t>
      </w:r>
      <w:r>
        <w:rPr>
          <w:rFonts w:ascii="Times New Roman" w:hAnsi="Times New Roman" w:cs="Times New Roman"/>
          <w:sz w:val="24"/>
          <w:szCs w:val="24"/>
        </w:rPr>
        <w:t>a.m. the following day</w:t>
      </w:r>
    </w:p>
    <w:p w14:paraId="038DB672" w14:textId="03957FE6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weekday or between 7: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p.m. and 9: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a.m. on a weekend day or legal holiday, construction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noise of any type including but not limited to, noise caused by the erection (including excavation),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demolition, alteration, or repair of any building, as well as the operation of any earth-moving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equipment, crane, saw, drill, pile driver, steam shovel, pneumatic hammer, hoist, automatic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nailer</w:t>
      </w:r>
      <w:proofErr w:type="spellEnd"/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stapler, or any similar equipment, shall not be plainly audible within any residential zoning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more than loo feet beyond the property boundary of the property from which the noise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emanates; provided that between the hours of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7:00 </w:t>
      </w:r>
      <w:r>
        <w:rPr>
          <w:rFonts w:ascii="Times New Roman" w:hAnsi="Times New Roman" w:cs="Times New Roman"/>
          <w:sz w:val="24"/>
          <w:szCs w:val="24"/>
        </w:rPr>
        <w:t xml:space="preserve">a.m. (or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9:00 </w:t>
      </w:r>
      <w:r>
        <w:rPr>
          <w:rFonts w:ascii="Times New Roman" w:hAnsi="Times New Roman" w:cs="Times New Roman"/>
          <w:sz w:val="24"/>
          <w:szCs w:val="24"/>
        </w:rPr>
        <w:t>a.m. on a weekend day or legal</w:t>
      </w:r>
      <w:r w:rsidR="0040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holiday) and 7: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p.m.. the prohibitions of this article shall not apply to construction noise.</w:t>
      </w:r>
    </w:p>
    <w:p w14:paraId="19585FCB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CD74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Sec. 74-135. - Conditions for permits for temporary variance; notice of approval or</w:t>
      </w:r>
    </w:p>
    <w:p w14:paraId="11FCA567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denial; hearings and appeals.</w:t>
      </w:r>
    </w:p>
    <w:p w14:paraId="246220C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Any person who owns the real property from which a noise source emanates or operates</w:t>
      </w:r>
    </w:p>
    <w:p w14:paraId="6390739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noise source may, with the permission of the owner, apply with a designee of the</w:t>
      </w:r>
    </w:p>
    <w:p w14:paraId="37B061D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 for a temporary variance from one or more of the provisions of this article,</w:t>
      </w:r>
    </w:p>
    <w:p w14:paraId="04A769F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such noise source is specifically exempted according to the provisions of section</w:t>
      </w:r>
    </w:p>
    <w:p w14:paraId="25986320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74-132. This application, and the procedures for completing this process, shall be posted</w:t>
      </w:r>
    </w:p>
    <w:p w14:paraId="621F7FEA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City of Atlanta's website. Failure to supply the information required thereby be</w:t>
      </w:r>
    </w:p>
    <w:p w14:paraId="6D7B242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for rejection of the application. Applications for a permit of temporary variance</w:t>
      </w:r>
    </w:p>
    <w:p w14:paraId="2827A8F7" w14:textId="6E5F9BED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supply information including, but not limited to:</w:t>
      </w:r>
    </w:p>
    <w:p w14:paraId="64EDC13E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9E4AC" w14:textId="2212D705" w:rsidR="007D12EA" w:rsidRPr="00403DE6" w:rsidRDefault="007D12EA" w:rsidP="00403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E6">
        <w:rPr>
          <w:rFonts w:ascii="Times New Roman" w:hAnsi="Times New Roman" w:cs="Times New Roman"/>
          <w:sz w:val="24"/>
          <w:szCs w:val="24"/>
        </w:rPr>
        <w:t>The nature and location of the noise source for which such application is made;</w:t>
      </w:r>
    </w:p>
    <w:p w14:paraId="00BE5D6D" w14:textId="77777777" w:rsidR="00403DE6" w:rsidRPr="00403DE6" w:rsidRDefault="00403DE6" w:rsidP="00403D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654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reason for which the permit of temporary variance is requested, including the</w:t>
      </w:r>
    </w:p>
    <w:p w14:paraId="3B379FD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hardship that will result to the applicant, his/her client, or the public if the permit</w:t>
      </w:r>
    </w:p>
    <w:p w14:paraId="5FFB0504" w14:textId="05D3921B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temporary variance is not granted;</w:t>
      </w:r>
    </w:p>
    <w:p w14:paraId="2098D606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C6077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section or sections of this article for which the permit of temporary variance</w:t>
      </w:r>
    </w:p>
    <w:p w14:paraId="5C0D924A" w14:textId="0F9ECD9B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apply</w:t>
      </w:r>
    </w:p>
    <w:p w14:paraId="5A42747F" w14:textId="77777777" w:rsidR="00403DE6" w:rsidRDefault="00403DE6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211A7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description of interim noise control measures to be taken for the applicant to</w:t>
      </w:r>
    </w:p>
    <w:p w14:paraId="3D5BF54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noise and the impacts occurring from the noise for which the variance is</w:t>
      </w:r>
    </w:p>
    <w:p w14:paraId="0BDE8FA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sought; and</w:t>
      </w:r>
    </w:p>
    <w:p w14:paraId="743A8742" w14:textId="427C0706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63DDA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specific schedule of the noise control measures that shall be taken to bring the</w:t>
      </w:r>
    </w:p>
    <w:p w14:paraId="063AE7B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into compliance with this article within a reasonable time; and</w:t>
      </w:r>
    </w:p>
    <w:p w14:paraId="1CD86373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 affidavit stating that notice has been provided to the office of planning for</w:t>
      </w:r>
    </w:p>
    <w:p w14:paraId="346BF1F1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to the NPU where the variance is to be operational and that the notice</w:t>
      </w:r>
    </w:p>
    <w:p w14:paraId="2C2D891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by the NCA shall be posted within three business days.</w:t>
      </w:r>
    </w:p>
    <w:p w14:paraId="69F1D9DA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applicant shall pay a fee of $25.00 to cover expenses resulting from the processing</w:t>
      </w:r>
    </w:p>
    <w:p w14:paraId="7E3F627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application for a permit of temporary variance.</w:t>
      </w:r>
    </w:p>
    <w:p w14:paraId="60B2AE53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Any permit of temporary variance shall be effective no longer than 14 days. Any person</w:t>
      </w:r>
    </w:p>
    <w:p w14:paraId="41D6A0A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a permit of temporary variance may request an extension of time through the</w:t>
      </w:r>
    </w:p>
    <w:p w14:paraId="61DE4C8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applying for a new permit of temporary variance according to the provisions</w:t>
      </w:r>
    </w:p>
    <w:p w14:paraId="282BE9A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this section.</w:t>
      </w:r>
    </w:p>
    <w:p w14:paraId="37AEC3F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The designee of the Chief of Police shall notify the applicant in writing of his or her</w:t>
      </w:r>
    </w:p>
    <w:p w14:paraId="46A0CBF2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on the application within 14 days after receipt of the application. This</w:t>
      </w:r>
    </w:p>
    <w:p w14:paraId="21BCEE5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shall inform the applicant of whether a permit for temporary variance has</w:t>
      </w:r>
    </w:p>
    <w:p w14:paraId="68112B6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approved or denied; and, if approved, shall set forth the location, dates and times</w:t>
      </w:r>
    </w:p>
    <w:p w14:paraId="75BA91B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temporary variance.</w:t>
      </w:r>
    </w:p>
    <w:p w14:paraId="1174F30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The permit of temporary variance may be revoked by the designee of the Chief of Police</w:t>
      </w:r>
    </w:p>
    <w:p w14:paraId="4E9BE30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terms of the permit of temporary variance are violated.</w:t>
      </w:r>
    </w:p>
    <w:p w14:paraId="4D625A90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In the event a permit for temporary variance shall be denied, or revoked, the aggrieved</w:t>
      </w:r>
    </w:p>
    <w:p w14:paraId="5139354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shall have the right to a hearing before the Chief of Police, or a hearing officer</w:t>
      </w:r>
    </w:p>
    <w:p w14:paraId="1ABDE55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by the Chief of Police for that purpose, provided that the request for such</w:t>
      </w:r>
    </w:p>
    <w:p w14:paraId="02153BAB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is made to the Atlanta Police Department within five days after receipt of the</w:t>
      </w:r>
    </w:p>
    <w:p w14:paraId="039EAD8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notice. Notices that are given only by mail shall be presumed to have been received three</w:t>
      </w:r>
    </w:p>
    <w:p w14:paraId="79747D9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after the mailing. Notices given in person, hand-delivered to the address of the</w:t>
      </w:r>
    </w:p>
    <w:p w14:paraId="050327B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or sent by facsimile transmission or electronic mail shall be presumed to have</w:t>
      </w:r>
    </w:p>
    <w:p w14:paraId="6517A3F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delivered on the date given or sent.</w:t>
      </w:r>
    </w:p>
    <w:p w14:paraId="56FA510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Hearings contesting the matters in the notice shall be held before the Chief</w:t>
      </w:r>
    </w:p>
    <w:p w14:paraId="5C03AE5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Police or the hearing officer, shall be informal, and shall be scheduled within</w:t>
      </w:r>
    </w:p>
    <w:p w14:paraId="14444B4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business days after receipt of the request for a hearing by the Atlanta Police</w:t>
      </w:r>
    </w:p>
    <w:p w14:paraId="1B08861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Department. The hearing may be continued at the request of the applicant or to</w:t>
      </w:r>
    </w:p>
    <w:p w14:paraId="310CC2AD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attendance of any necessary party or witness, but only from day to day.</w:t>
      </w:r>
    </w:p>
    <w:p w14:paraId="519521AA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determination on such hearing shall be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the conclusion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hearing,</w:t>
      </w:r>
    </w:p>
    <w:p w14:paraId="61396726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Chief of Police or the designee shall issue a written determination within</w:t>
      </w:r>
    </w:p>
    <w:p w14:paraId="72370853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business day thereafter, which determination shall affirm or reverse the</w:t>
      </w:r>
    </w:p>
    <w:p w14:paraId="44474B18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decision.</w:t>
      </w:r>
    </w:p>
    <w:p w14:paraId="7E18A3C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hearing under this section shall be de novo and shall be informal. Such hearing</w:t>
      </w:r>
    </w:p>
    <w:p w14:paraId="124FA46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evaluate the original decision and the application in accordance with the</w:t>
      </w:r>
    </w:p>
    <w:p w14:paraId="14636D6C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of this article.</w:t>
      </w:r>
    </w:p>
    <w:p w14:paraId="456985D3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written determination of the Chief of Police or the designee upon the</w:t>
      </w:r>
    </w:p>
    <w:p w14:paraId="7C3FD55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of the hearing as provided in this section shall be the final decision of</w:t>
      </w:r>
    </w:p>
    <w:p w14:paraId="37E7E403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in the matter, and such a determination shall be subject to review by the</w:t>
      </w:r>
    </w:p>
    <w:p w14:paraId="1CCA1B1A" w14:textId="137AA085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Court of Fulton County via a writ of certiorari.</w:t>
      </w:r>
    </w:p>
    <w:p w14:paraId="107E6CD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74-136. - Commercial Entities near Single-Family </w:t>
      </w:r>
      <w:r>
        <w:rPr>
          <w:rFonts w:ascii="Times New Roman" w:hAnsi="Times New Roman" w:cs="Times New Roman"/>
          <w:sz w:val="24"/>
          <w:szCs w:val="24"/>
        </w:rPr>
        <w:t>Residential Zoning Districts.</w:t>
      </w:r>
    </w:p>
    <w:p w14:paraId="5D2351DF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Notwithstanding any provisions of this section concerning noises and/or sounds caused</w:t>
      </w:r>
    </w:p>
    <w:p w14:paraId="2F08ADF5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made by commercial entities in the normal course of their business, the provisions</w:t>
      </w:r>
    </w:p>
    <w:p w14:paraId="7B065097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prohibitions of section 74-131, "Prohibited Conduct," subparagraph (a), concerning</w:t>
      </w:r>
    </w:p>
    <w:p w14:paraId="3C4EA0B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"Restrictions of 300 feet for 7: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a.m. through 11:00 p.m. Sunday through Thursday and</w:t>
      </w:r>
    </w:p>
    <w:p w14:paraId="2F78BA6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a.m. through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12:00 </w:t>
      </w:r>
      <w:r>
        <w:rPr>
          <w:rFonts w:ascii="Times New Roman" w:hAnsi="Times New Roman" w:cs="Times New Roman"/>
          <w:sz w:val="24"/>
          <w:szCs w:val="24"/>
        </w:rPr>
        <w:t>midnight on Friday and Saturday" and its subparts 1. through</w:t>
      </w:r>
    </w:p>
    <w:p w14:paraId="4593585B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shall apply to noises and/or sounds generated by a commercial entity that are plainly</w:t>
      </w:r>
    </w:p>
    <w:p w14:paraId="40B18695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audible within any single-family residential zoning district more than 300 feet beyond</w:t>
      </w:r>
    </w:p>
    <w:p w14:paraId="7584CEB4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boundary of the property from which the noises and/or sounds emanate.</w:t>
      </w:r>
    </w:p>
    <w:p w14:paraId="02FAC1A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Notwithstanding any provisions of this section concerning noises and/or sounds caused</w:t>
      </w:r>
    </w:p>
    <w:p w14:paraId="68E42405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made by commercial entities in the normal course of their business, the provisions</w:t>
      </w:r>
    </w:p>
    <w:p w14:paraId="1346B36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prohibitions of section 74-131, "Prohibited Conduct," subparagraph (b), concerning</w:t>
      </w:r>
    </w:p>
    <w:p w14:paraId="1A5E44C0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"Restrictions of 100 feet for 11:00 p.m. through 7: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a.m. Sunday through Thursday and</w:t>
      </w:r>
    </w:p>
    <w:p w14:paraId="2D803FA9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12:00 </w:t>
      </w:r>
      <w:r>
        <w:rPr>
          <w:rFonts w:ascii="Times New Roman" w:hAnsi="Times New Roman" w:cs="Times New Roman"/>
          <w:sz w:val="24"/>
          <w:szCs w:val="24"/>
        </w:rPr>
        <w:t>midnight through 7:00 a.m. on Saturday and Sunday," and its subparts 1. through</w:t>
      </w:r>
    </w:p>
    <w:p w14:paraId="2C16FBE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shall apply to noises and/or sounds generated by a commercial entity that are plainly</w:t>
      </w:r>
    </w:p>
    <w:p w14:paraId="08CBA285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audible within any single-family residential zoning district more than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feet beyond</w:t>
      </w:r>
    </w:p>
    <w:p w14:paraId="07267F9E" w14:textId="77777777" w:rsidR="007D12EA" w:rsidRDefault="007D12EA" w:rsidP="007D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boundary of the property from which the noises and/or sounds emanate.</w:t>
      </w:r>
    </w:p>
    <w:p w14:paraId="5336311A" w14:textId="5594C71F" w:rsidR="007D12EA" w:rsidRDefault="007D12EA" w:rsidP="007D12EA"/>
    <w:sectPr w:rsidR="007D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F0507"/>
    <w:multiLevelType w:val="hybridMultilevel"/>
    <w:tmpl w:val="E574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EA"/>
    <w:rsid w:val="00403DE6"/>
    <w:rsid w:val="007D12EA"/>
    <w:rsid w:val="008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1B9B"/>
  <w15:chartTrackingRefBased/>
  <w15:docId w15:val="{B740E2B8-06C8-427C-A035-6181D35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Ramage</dc:creator>
  <cp:keywords/>
  <dc:description/>
  <cp:lastModifiedBy>Stephanie Ramage</cp:lastModifiedBy>
  <cp:revision>1</cp:revision>
  <cp:lastPrinted>2018-02-10T23:15:00Z</cp:lastPrinted>
  <dcterms:created xsi:type="dcterms:W3CDTF">2018-02-10T23:11:00Z</dcterms:created>
  <dcterms:modified xsi:type="dcterms:W3CDTF">2018-02-12T19:35:00Z</dcterms:modified>
</cp:coreProperties>
</file>